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9345"/>
      </w:tblGrid>
      <w:tr w:rsidR="0049174B" w:rsidRPr="008C0706" w:rsidTr="006B7F01">
        <w:tc>
          <w:tcPr>
            <w:tcW w:w="9345" w:type="dxa"/>
          </w:tcPr>
          <w:p w:rsidR="00660871" w:rsidRPr="00BC2021" w:rsidRDefault="00660871" w:rsidP="00660871">
            <w:pPr>
              <w:jc w:val="both"/>
              <w:rPr>
                <w:rFonts w:ascii="Times New Roman" w:hAnsi="Times New Roman" w:cs="Times New Roman"/>
                <w:b/>
                <w:sz w:val="28"/>
                <w:szCs w:val="28"/>
              </w:rPr>
            </w:pPr>
            <w:r>
              <w:rPr>
                <w:rFonts w:ascii="Times New Roman" w:hAnsi="Times New Roman" w:cs="Times New Roman"/>
                <w:b/>
                <w:sz w:val="28"/>
                <w:szCs w:val="28"/>
              </w:rPr>
              <w:t>Занятие №11</w:t>
            </w:r>
          </w:p>
          <w:p w:rsidR="00660871" w:rsidRDefault="00660871" w:rsidP="00660871">
            <w:pPr>
              <w:jc w:val="both"/>
              <w:rPr>
                <w:rFonts w:ascii="Times New Roman" w:hAnsi="Times New Roman" w:cs="Times New Roman"/>
                <w:sz w:val="28"/>
                <w:szCs w:val="28"/>
              </w:rPr>
            </w:pPr>
            <w:r w:rsidRPr="00BC2021">
              <w:rPr>
                <w:rFonts w:ascii="Times New Roman" w:hAnsi="Times New Roman" w:cs="Times New Roman"/>
                <w:b/>
                <w:sz w:val="28"/>
                <w:szCs w:val="28"/>
              </w:rPr>
              <w:t>Место проведения занятия</w:t>
            </w:r>
            <w:r>
              <w:rPr>
                <w:rFonts w:ascii="Times New Roman" w:hAnsi="Times New Roman" w:cs="Times New Roman"/>
                <w:b/>
                <w:sz w:val="28"/>
                <w:szCs w:val="28"/>
              </w:rPr>
              <w:t>:</w:t>
            </w:r>
            <w:r>
              <w:rPr>
                <w:rFonts w:ascii="Times New Roman" w:hAnsi="Times New Roman" w:cs="Times New Roman"/>
                <w:sz w:val="28"/>
                <w:szCs w:val="28"/>
              </w:rPr>
              <w:t xml:space="preserve"> кабинет №206 </w:t>
            </w:r>
            <w:r w:rsidRPr="00DD1E93">
              <w:rPr>
                <w:rFonts w:ascii="Times New Roman" w:hAnsi="Times New Roman" w:cs="Times New Roman"/>
                <w:sz w:val="28"/>
                <w:szCs w:val="28"/>
              </w:rPr>
              <w:t xml:space="preserve">МБУ ДО ЦДЮТ </w:t>
            </w:r>
          </w:p>
          <w:p w:rsidR="0049174B" w:rsidRPr="008C0706" w:rsidRDefault="00660871" w:rsidP="00660871">
            <w:pPr>
              <w:jc w:val="both"/>
              <w:rPr>
                <w:rFonts w:ascii="Times New Roman" w:hAnsi="Times New Roman" w:cs="Times New Roman"/>
                <w:sz w:val="28"/>
                <w:szCs w:val="28"/>
              </w:rPr>
            </w:pPr>
            <w:r>
              <w:rPr>
                <w:rFonts w:ascii="Times New Roman" w:hAnsi="Times New Roman" w:cs="Times New Roman"/>
                <w:b/>
                <w:sz w:val="28"/>
                <w:szCs w:val="28"/>
              </w:rPr>
              <w:t xml:space="preserve">Название общественного объединения: </w:t>
            </w:r>
            <w:r w:rsidRPr="00DD1E93">
              <w:rPr>
                <w:rFonts w:ascii="Times New Roman" w:hAnsi="Times New Roman" w:cs="Times New Roman"/>
                <w:sz w:val="28"/>
                <w:szCs w:val="28"/>
              </w:rPr>
              <w:t>ДОО «Школа КВН»</w:t>
            </w:r>
          </w:p>
        </w:tc>
      </w:tr>
      <w:tr w:rsidR="0049174B" w:rsidRPr="008C0706" w:rsidTr="006B7F01">
        <w:tc>
          <w:tcPr>
            <w:tcW w:w="9345" w:type="dxa"/>
          </w:tcPr>
          <w:p w:rsidR="0049174B" w:rsidRPr="008C0706" w:rsidRDefault="0049174B" w:rsidP="008C0706">
            <w:pPr>
              <w:jc w:val="both"/>
              <w:rPr>
                <w:rFonts w:ascii="Times New Roman" w:hAnsi="Times New Roman" w:cs="Times New Roman"/>
                <w:sz w:val="28"/>
                <w:szCs w:val="28"/>
              </w:rPr>
            </w:pPr>
            <w:r w:rsidRPr="00660871">
              <w:rPr>
                <w:rFonts w:ascii="Times New Roman" w:hAnsi="Times New Roman" w:cs="Times New Roman"/>
                <w:b/>
                <w:sz w:val="28"/>
                <w:szCs w:val="28"/>
              </w:rPr>
              <w:t>Название темы:</w:t>
            </w:r>
            <w:r w:rsidRPr="008C0706">
              <w:rPr>
                <w:rFonts w:ascii="Times New Roman" w:hAnsi="Times New Roman" w:cs="Times New Roman"/>
                <w:sz w:val="28"/>
                <w:szCs w:val="28"/>
              </w:rPr>
              <w:t xml:space="preserve"> « Волшебная библиотека желаний»</w:t>
            </w:r>
          </w:p>
        </w:tc>
      </w:tr>
      <w:tr w:rsidR="0049174B" w:rsidRPr="008C0706" w:rsidTr="006B7F01">
        <w:tc>
          <w:tcPr>
            <w:tcW w:w="9345" w:type="dxa"/>
          </w:tcPr>
          <w:p w:rsidR="0049174B" w:rsidRPr="008C0706" w:rsidRDefault="0049174B" w:rsidP="008C0706">
            <w:pPr>
              <w:jc w:val="both"/>
              <w:rPr>
                <w:rFonts w:ascii="Times New Roman" w:hAnsi="Times New Roman" w:cs="Times New Roman"/>
                <w:sz w:val="28"/>
                <w:szCs w:val="28"/>
              </w:rPr>
            </w:pPr>
            <w:r w:rsidRPr="00660871">
              <w:rPr>
                <w:rFonts w:ascii="Times New Roman" w:hAnsi="Times New Roman" w:cs="Times New Roman"/>
                <w:b/>
                <w:sz w:val="28"/>
                <w:szCs w:val="28"/>
              </w:rPr>
              <w:t>Форма обучения:</w:t>
            </w:r>
            <w:r w:rsidRPr="008C0706">
              <w:rPr>
                <w:rFonts w:ascii="Times New Roman" w:hAnsi="Times New Roman" w:cs="Times New Roman"/>
                <w:sz w:val="28"/>
                <w:szCs w:val="28"/>
              </w:rPr>
              <w:t xml:space="preserve"> групповая</w:t>
            </w:r>
          </w:p>
        </w:tc>
      </w:tr>
      <w:tr w:rsidR="0049174B" w:rsidRPr="008C0706" w:rsidTr="006B7F01">
        <w:tc>
          <w:tcPr>
            <w:tcW w:w="9345" w:type="dxa"/>
          </w:tcPr>
          <w:p w:rsidR="00660871" w:rsidRDefault="0049174B" w:rsidP="008C0706">
            <w:pPr>
              <w:jc w:val="both"/>
              <w:rPr>
                <w:rFonts w:ascii="Times New Roman" w:hAnsi="Times New Roman" w:cs="Times New Roman"/>
                <w:sz w:val="28"/>
                <w:szCs w:val="28"/>
              </w:rPr>
            </w:pPr>
            <w:r w:rsidRPr="00660871">
              <w:rPr>
                <w:rFonts w:ascii="Times New Roman" w:hAnsi="Times New Roman" w:cs="Times New Roman"/>
                <w:b/>
                <w:sz w:val="28"/>
                <w:szCs w:val="28"/>
              </w:rPr>
              <w:t>Цели:</w:t>
            </w:r>
            <w:r w:rsidRPr="008C0706">
              <w:rPr>
                <w:rFonts w:ascii="Times New Roman" w:hAnsi="Times New Roman" w:cs="Times New Roman"/>
                <w:sz w:val="28"/>
                <w:szCs w:val="28"/>
              </w:rPr>
              <w:t xml:space="preserve"> </w:t>
            </w:r>
            <w:r w:rsidR="00070E73" w:rsidRPr="008C0706">
              <w:rPr>
                <w:rFonts w:ascii="Times New Roman" w:hAnsi="Times New Roman" w:cs="Times New Roman"/>
                <w:sz w:val="28"/>
                <w:szCs w:val="28"/>
              </w:rPr>
              <w:t xml:space="preserve"> </w:t>
            </w:r>
          </w:p>
          <w:p w:rsidR="0049174B"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 xml:space="preserve">познакомить </w:t>
            </w:r>
            <w:r w:rsidR="008C0706" w:rsidRPr="008C0706">
              <w:rPr>
                <w:rFonts w:ascii="Times New Roman" w:hAnsi="Times New Roman" w:cs="Times New Roman"/>
                <w:sz w:val="28"/>
                <w:szCs w:val="28"/>
              </w:rPr>
              <w:t>учащихся</w:t>
            </w:r>
            <w:r w:rsidRPr="008C0706">
              <w:rPr>
                <w:rFonts w:ascii="Times New Roman" w:hAnsi="Times New Roman" w:cs="Times New Roman"/>
                <w:sz w:val="28"/>
                <w:szCs w:val="28"/>
              </w:rPr>
              <w:t xml:space="preserve"> с театральными профессиями.</w:t>
            </w:r>
          </w:p>
          <w:p w:rsidR="00660871" w:rsidRPr="00660871" w:rsidRDefault="0049174B" w:rsidP="008C0706">
            <w:pPr>
              <w:jc w:val="both"/>
              <w:rPr>
                <w:rFonts w:ascii="Times New Roman" w:hAnsi="Times New Roman" w:cs="Times New Roman"/>
                <w:b/>
                <w:sz w:val="28"/>
                <w:szCs w:val="28"/>
              </w:rPr>
            </w:pPr>
            <w:r w:rsidRPr="00660871">
              <w:rPr>
                <w:rFonts w:ascii="Times New Roman" w:hAnsi="Times New Roman" w:cs="Times New Roman"/>
                <w:b/>
                <w:sz w:val="28"/>
                <w:szCs w:val="28"/>
              </w:rPr>
              <w:t xml:space="preserve">Задачи: </w:t>
            </w:r>
          </w:p>
          <w:p w:rsidR="00070E73"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1.Формирование представления о проведении анализа профессий на  основе их классификации;</w:t>
            </w:r>
          </w:p>
          <w:p w:rsidR="00070E73"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 xml:space="preserve">2.Развивать у </w:t>
            </w:r>
            <w:r w:rsidR="008C0706" w:rsidRPr="008C0706">
              <w:rPr>
                <w:rFonts w:ascii="Times New Roman" w:hAnsi="Times New Roman" w:cs="Times New Roman"/>
                <w:sz w:val="28"/>
                <w:szCs w:val="28"/>
              </w:rPr>
              <w:t>учащихся</w:t>
            </w:r>
            <w:r w:rsidRPr="008C0706">
              <w:rPr>
                <w:rFonts w:ascii="Times New Roman" w:hAnsi="Times New Roman" w:cs="Times New Roman"/>
                <w:sz w:val="28"/>
                <w:szCs w:val="28"/>
              </w:rPr>
              <w:t xml:space="preserve"> способность к анализу, синтезу,</w:t>
            </w:r>
          </w:p>
          <w:p w:rsidR="00070E73"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классификации и обобщению;</w:t>
            </w:r>
          </w:p>
          <w:p w:rsidR="00070E73"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 xml:space="preserve">3.Формировать у </w:t>
            </w:r>
            <w:r w:rsidR="008C0706" w:rsidRPr="008C0706">
              <w:rPr>
                <w:rFonts w:ascii="Times New Roman" w:hAnsi="Times New Roman" w:cs="Times New Roman"/>
                <w:sz w:val="28"/>
                <w:szCs w:val="28"/>
              </w:rPr>
              <w:t>учащихся</w:t>
            </w:r>
            <w:r w:rsidRPr="008C0706">
              <w:rPr>
                <w:rFonts w:ascii="Times New Roman" w:hAnsi="Times New Roman" w:cs="Times New Roman"/>
                <w:sz w:val="28"/>
                <w:szCs w:val="28"/>
              </w:rPr>
              <w:t xml:space="preserve"> устойчивый интерес к получению</w:t>
            </w:r>
          </w:p>
          <w:p w:rsidR="00070E73"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 xml:space="preserve">знаний, необходимых для </w:t>
            </w:r>
            <w:proofErr w:type="gramStart"/>
            <w:r w:rsidRPr="008C0706">
              <w:rPr>
                <w:rFonts w:ascii="Times New Roman" w:hAnsi="Times New Roman" w:cs="Times New Roman"/>
                <w:sz w:val="28"/>
                <w:szCs w:val="28"/>
              </w:rPr>
              <w:t>успешного</w:t>
            </w:r>
            <w:proofErr w:type="gramEnd"/>
            <w:r w:rsidRPr="008C0706">
              <w:rPr>
                <w:rFonts w:ascii="Times New Roman" w:hAnsi="Times New Roman" w:cs="Times New Roman"/>
                <w:sz w:val="28"/>
                <w:szCs w:val="28"/>
              </w:rPr>
              <w:t xml:space="preserve"> профессионального  </w:t>
            </w:r>
          </w:p>
          <w:p w:rsidR="0049174B"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самоопределения.</w:t>
            </w:r>
          </w:p>
        </w:tc>
      </w:tr>
      <w:tr w:rsidR="0049174B" w:rsidRPr="008C0706" w:rsidTr="006B7F01">
        <w:tc>
          <w:tcPr>
            <w:tcW w:w="9345" w:type="dxa"/>
          </w:tcPr>
          <w:p w:rsidR="0049174B" w:rsidRPr="008C0706" w:rsidRDefault="0049174B" w:rsidP="008C0706">
            <w:pPr>
              <w:jc w:val="both"/>
              <w:rPr>
                <w:rFonts w:ascii="Times New Roman" w:hAnsi="Times New Roman" w:cs="Times New Roman"/>
                <w:sz w:val="28"/>
                <w:szCs w:val="28"/>
              </w:rPr>
            </w:pPr>
            <w:r w:rsidRPr="00660871">
              <w:rPr>
                <w:rFonts w:ascii="Times New Roman" w:hAnsi="Times New Roman" w:cs="Times New Roman"/>
                <w:b/>
                <w:sz w:val="28"/>
                <w:szCs w:val="28"/>
              </w:rPr>
              <w:t>Оборудование и основные источники информации:</w:t>
            </w:r>
            <w:r w:rsidRPr="008C0706">
              <w:rPr>
                <w:rFonts w:ascii="Times New Roman" w:hAnsi="Times New Roman" w:cs="Times New Roman"/>
                <w:sz w:val="28"/>
                <w:szCs w:val="28"/>
              </w:rPr>
              <w:t xml:space="preserve"> </w:t>
            </w:r>
            <w:r w:rsidR="00070E73" w:rsidRPr="008C0706">
              <w:rPr>
                <w:rFonts w:ascii="Times New Roman" w:hAnsi="Times New Roman" w:cs="Times New Roman"/>
                <w:sz w:val="28"/>
                <w:szCs w:val="28"/>
              </w:rPr>
              <w:t>компьютер, проектор,</w:t>
            </w:r>
          </w:p>
        </w:tc>
      </w:tr>
      <w:tr w:rsidR="0049174B" w:rsidRPr="008C0706" w:rsidTr="006B7F01">
        <w:tc>
          <w:tcPr>
            <w:tcW w:w="9345" w:type="dxa"/>
          </w:tcPr>
          <w:p w:rsidR="0049174B" w:rsidRPr="008C0706" w:rsidRDefault="0049174B" w:rsidP="008C0706">
            <w:pPr>
              <w:jc w:val="both"/>
              <w:rPr>
                <w:rFonts w:ascii="Times New Roman" w:hAnsi="Times New Roman" w:cs="Times New Roman"/>
                <w:sz w:val="28"/>
                <w:szCs w:val="28"/>
              </w:rPr>
            </w:pPr>
            <w:r w:rsidRPr="00660871">
              <w:rPr>
                <w:rFonts w:ascii="Times New Roman" w:hAnsi="Times New Roman" w:cs="Times New Roman"/>
                <w:b/>
                <w:sz w:val="28"/>
                <w:szCs w:val="28"/>
              </w:rPr>
              <w:t>Тип занятия:</w:t>
            </w:r>
            <w:r w:rsidR="008C0706" w:rsidRPr="008C0706">
              <w:rPr>
                <w:rFonts w:ascii="Times New Roman" w:hAnsi="Times New Roman" w:cs="Times New Roman"/>
                <w:sz w:val="28"/>
                <w:szCs w:val="28"/>
              </w:rPr>
              <w:t xml:space="preserve"> игровая программа</w:t>
            </w:r>
          </w:p>
        </w:tc>
      </w:tr>
      <w:tr w:rsidR="0049174B" w:rsidRPr="008C0706" w:rsidTr="006B7F01">
        <w:tc>
          <w:tcPr>
            <w:tcW w:w="9345" w:type="dxa"/>
          </w:tcPr>
          <w:p w:rsidR="0082381C" w:rsidRDefault="0049174B" w:rsidP="008C0706">
            <w:pPr>
              <w:jc w:val="both"/>
              <w:rPr>
                <w:rFonts w:ascii="Times New Roman" w:hAnsi="Times New Roman" w:cs="Times New Roman"/>
                <w:sz w:val="28"/>
                <w:szCs w:val="28"/>
              </w:rPr>
            </w:pPr>
            <w:r w:rsidRPr="00660871">
              <w:rPr>
                <w:rFonts w:ascii="Times New Roman" w:hAnsi="Times New Roman" w:cs="Times New Roman"/>
                <w:b/>
                <w:sz w:val="28"/>
                <w:szCs w:val="28"/>
              </w:rPr>
              <w:t>Ход занятия:</w:t>
            </w:r>
            <w:r w:rsidRPr="008C0706">
              <w:rPr>
                <w:rFonts w:ascii="Times New Roman" w:hAnsi="Times New Roman" w:cs="Times New Roman"/>
                <w:sz w:val="28"/>
                <w:szCs w:val="28"/>
              </w:rPr>
              <w:t xml:space="preserve"> </w:t>
            </w:r>
          </w:p>
          <w:p w:rsidR="0082381C" w:rsidRDefault="0082381C" w:rsidP="0082381C">
            <w:pPr>
              <w:jc w:val="both"/>
              <w:rPr>
                <w:rFonts w:ascii="Times New Roman" w:hAnsi="Times New Roman" w:cs="Times New Roman"/>
                <w:sz w:val="28"/>
                <w:szCs w:val="28"/>
              </w:rPr>
            </w:pPr>
            <w:r>
              <w:rPr>
                <w:rFonts w:ascii="Times New Roman" w:hAnsi="Times New Roman" w:cs="Times New Roman"/>
                <w:sz w:val="28"/>
                <w:szCs w:val="28"/>
              </w:rPr>
              <w:t>1.Приветствие;</w:t>
            </w:r>
          </w:p>
          <w:p w:rsidR="0082381C" w:rsidRDefault="0082381C" w:rsidP="0082381C">
            <w:pPr>
              <w:jc w:val="both"/>
              <w:rPr>
                <w:rFonts w:ascii="Times New Roman" w:hAnsi="Times New Roman" w:cs="Times New Roman"/>
                <w:sz w:val="28"/>
                <w:szCs w:val="28"/>
              </w:rPr>
            </w:pPr>
            <w:r>
              <w:rPr>
                <w:rFonts w:ascii="Times New Roman" w:hAnsi="Times New Roman" w:cs="Times New Roman"/>
                <w:sz w:val="28"/>
                <w:szCs w:val="28"/>
              </w:rPr>
              <w:t>2.Отметка присутствующих в журнале;</w:t>
            </w:r>
          </w:p>
          <w:p w:rsidR="00070E73" w:rsidRPr="008C0706" w:rsidRDefault="0082381C" w:rsidP="008C0706">
            <w:pPr>
              <w:jc w:val="both"/>
              <w:rPr>
                <w:rFonts w:ascii="Times New Roman" w:hAnsi="Times New Roman" w:cs="Times New Roman"/>
                <w:sz w:val="28"/>
                <w:szCs w:val="28"/>
              </w:rPr>
            </w:pPr>
            <w:r>
              <w:rPr>
                <w:rFonts w:ascii="Times New Roman" w:hAnsi="Times New Roman" w:cs="Times New Roman"/>
                <w:sz w:val="28"/>
                <w:szCs w:val="28"/>
              </w:rPr>
              <w:t>3.Сообщение учащимся о цели и задачи.</w:t>
            </w:r>
          </w:p>
          <w:p w:rsidR="00070E73" w:rsidRPr="008C0706" w:rsidRDefault="0082381C" w:rsidP="008C0706">
            <w:pPr>
              <w:jc w:val="both"/>
              <w:rPr>
                <w:rFonts w:ascii="Times New Roman" w:hAnsi="Times New Roman" w:cs="Times New Roman"/>
                <w:sz w:val="28"/>
                <w:szCs w:val="28"/>
              </w:rPr>
            </w:pPr>
            <w:r>
              <w:rPr>
                <w:rFonts w:ascii="Times New Roman" w:hAnsi="Times New Roman" w:cs="Times New Roman"/>
                <w:sz w:val="28"/>
                <w:szCs w:val="28"/>
              </w:rPr>
              <w:t>4</w:t>
            </w:r>
            <w:r w:rsidR="00070E73" w:rsidRPr="008C0706">
              <w:rPr>
                <w:rFonts w:ascii="Times New Roman" w:hAnsi="Times New Roman" w:cs="Times New Roman"/>
                <w:sz w:val="28"/>
                <w:szCs w:val="28"/>
              </w:rPr>
              <w:t>. Орг. момент.</w:t>
            </w:r>
          </w:p>
          <w:p w:rsidR="00070E73" w:rsidRPr="008C0706" w:rsidRDefault="0082381C" w:rsidP="008C0706">
            <w:pPr>
              <w:jc w:val="both"/>
              <w:rPr>
                <w:rFonts w:ascii="Times New Roman" w:hAnsi="Times New Roman" w:cs="Times New Roman"/>
                <w:sz w:val="28"/>
                <w:szCs w:val="28"/>
              </w:rPr>
            </w:pPr>
            <w:r>
              <w:rPr>
                <w:rFonts w:ascii="Times New Roman" w:hAnsi="Times New Roman" w:cs="Times New Roman"/>
                <w:sz w:val="28"/>
                <w:szCs w:val="28"/>
              </w:rPr>
              <w:t>5</w:t>
            </w:r>
            <w:r w:rsidR="00070E73" w:rsidRPr="008C0706">
              <w:rPr>
                <w:rFonts w:ascii="Times New Roman" w:hAnsi="Times New Roman" w:cs="Times New Roman"/>
                <w:sz w:val="28"/>
                <w:szCs w:val="28"/>
              </w:rPr>
              <w:t xml:space="preserve">. Тема занятия. Просмотр презентации. </w:t>
            </w:r>
            <w:r w:rsidR="008C0706" w:rsidRPr="008C0706">
              <w:rPr>
                <w:rFonts w:ascii="Times New Roman" w:hAnsi="Times New Roman" w:cs="Times New Roman"/>
                <w:sz w:val="28"/>
                <w:szCs w:val="28"/>
              </w:rPr>
              <w:t>Учащиеся</w:t>
            </w:r>
            <w:r w:rsidR="00070E73" w:rsidRPr="008C0706">
              <w:rPr>
                <w:rFonts w:ascii="Times New Roman" w:hAnsi="Times New Roman" w:cs="Times New Roman"/>
                <w:sz w:val="28"/>
                <w:szCs w:val="28"/>
              </w:rPr>
              <w:t xml:space="preserve"> рассказывают о каждой профессии.</w:t>
            </w:r>
          </w:p>
          <w:p w:rsidR="00070E73"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РЕЖИССЁР ТЕАТРА</w:t>
            </w:r>
          </w:p>
          <w:p w:rsidR="00070E73"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Профессия театрального режиссёра в том виде, в котором мы привыкли её видеть, сложилась ещё во второй половине XIX века. Но понятие режиссуры появилось куда раньше – в 1742 году. Режиссёр-постановщик театра определяет общую идею, которая и будет раскрыта в ходе спектакля. Этот творческий работник объединяет усилия всех остальных – декораторов и актёров, композиторов и гримёров. Именно он должен сплотить всех работников театра, заставить их проникнуться смыслом, вложить в постановку душу. Для этого режиссеру необходимо быть хорошим психологом, при этом умея управлять собой.</w:t>
            </w:r>
          </w:p>
          <w:p w:rsidR="00070E73"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Режиссёр театра – профессия непростая. Для того чтобы стать им, необходимо обладать напористостью, серьёзностью, грамотностью, умом и оригинальностью. Этот человек трактует пьесы – разумеется, согласно своему видению, так, что они звучат по-новому, заинтересовывают зрителей. Существуют и другие театральные профессии. Помощника постановщика называют просто режиссёром. Он занимается повседневными репетициями. Менее ответственные задания выполняет режиссёр-ассистент.</w:t>
            </w:r>
          </w:p>
          <w:p w:rsidR="00070E73"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ГРИМЁР</w:t>
            </w:r>
          </w:p>
          <w:p w:rsidR="00070E73"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 xml:space="preserve">Мастер театральных превращений – гримёр. Он может превратить </w:t>
            </w:r>
            <w:r w:rsidRPr="008C0706">
              <w:rPr>
                <w:rFonts w:ascii="Times New Roman" w:hAnsi="Times New Roman" w:cs="Times New Roman"/>
                <w:sz w:val="28"/>
                <w:szCs w:val="28"/>
              </w:rPr>
              <w:lastRenderedPageBreak/>
              <w:t xml:space="preserve">красавицу в чудовище и наоборот! Для этого он использует грим, материалы-наклейки (усы, парики, брови), </w:t>
            </w:r>
            <w:proofErr w:type="spellStart"/>
            <w:r w:rsidRPr="008C0706">
              <w:rPr>
                <w:rFonts w:ascii="Times New Roman" w:hAnsi="Times New Roman" w:cs="Times New Roman"/>
                <w:sz w:val="28"/>
                <w:szCs w:val="28"/>
              </w:rPr>
              <w:t>гумоз</w:t>
            </w:r>
            <w:proofErr w:type="spellEnd"/>
            <w:r w:rsidRPr="008C0706">
              <w:rPr>
                <w:rFonts w:ascii="Times New Roman" w:hAnsi="Times New Roman" w:cs="Times New Roman"/>
                <w:sz w:val="28"/>
                <w:szCs w:val="28"/>
              </w:rPr>
              <w:t xml:space="preserve"> – специальную вязкую массу, способную деформировать лицо. В своей работе гримёр не ограничивается одним лишь накладыванием грима. Он изготавливает парики и бороды.</w:t>
            </w:r>
          </w:p>
          <w:p w:rsidR="00070E73"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КОСТЮМЕР</w:t>
            </w:r>
          </w:p>
          <w:p w:rsidR="00070E73"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Завершают сценический образ актёров люди, которым подошла работа костюмером. Они помогают подчеркнуть характер персонажа, его черты. Что такое театральный костюм? Это одежда, обувь, украшения и головные уборы. Информацию о том, как должны выглядеть костюмы персонажей разных эпох, берут из разных источников: музеев, книг, фотографий, открыток.</w:t>
            </w:r>
          </w:p>
          <w:p w:rsidR="00070E73"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ХУДОЖНИК</w:t>
            </w:r>
          </w:p>
          <w:p w:rsidR="00070E73"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Работа над костюмом начинается с эскизов. Их выполняет художник. Он же оформляет вообще весь спектакль. Профессия театрального художника очень многогранна. Он является и дизайнером сцены, и декоратором, и художником. Немаловажно при этом и взаимодействие с режиссёром: только совместная работа позволяет реализовать творческий замысел постановки, ее задумку. Кстати, в каждом театре есть декоративно-бутафорский цех. Здесь изготавливают предметы, которые используются в спектаклях. Для создания декораций применяют самые разные материалы: папье-маше, дерево, гипс, холст.</w:t>
            </w:r>
          </w:p>
          <w:p w:rsidR="00070E73"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СВЕТООПЕРАТОР</w:t>
            </w:r>
          </w:p>
          <w:p w:rsidR="00070E73"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 xml:space="preserve">За работу светового оборудования в постановках отвечает </w:t>
            </w:r>
            <w:proofErr w:type="spellStart"/>
            <w:r w:rsidRPr="008C0706">
              <w:rPr>
                <w:rFonts w:ascii="Times New Roman" w:hAnsi="Times New Roman" w:cs="Times New Roman"/>
                <w:sz w:val="28"/>
                <w:szCs w:val="28"/>
              </w:rPr>
              <w:t>светооператор</w:t>
            </w:r>
            <w:proofErr w:type="spellEnd"/>
            <w:r w:rsidRPr="008C0706">
              <w:rPr>
                <w:rFonts w:ascii="Times New Roman" w:hAnsi="Times New Roman" w:cs="Times New Roman"/>
                <w:sz w:val="28"/>
                <w:szCs w:val="28"/>
              </w:rPr>
              <w:t>. Световые эффекты на сцене используются самые разные. Две основные категории – стационарные и динамические.</w:t>
            </w:r>
          </w:p>
          <w:p w:rsidR="00070E73" w:rsidRPr="008C0706" w:rsidRDefault="00070E73" w:rsidP="008C0706">
            <w:pPr>
              <w:jc w:val="both"/>
              <w:rPr>
                <w:rFonts w:ascii="Times New Roman" w:hAnsi="Times New Roman" w:cs="Times New Roman"/>
                <w:sz w:val="28"/>
                <w:szCs w:val="28"/>
              </w:rPr>
            </w:pPr>
            <w:proofErr w:type="gramStart"/>
            <w:r w:rsidRPr="008C0706">
              <w:rPr>
                <w:rFonts w:ascii="Times New Roman" w:hAnsi="Times New Roman" w:cs="Times New Roman"/>
                <w:sz w:val="28"/>
                <w:szCs w:val="28"/>
              </w:rPr>
              <w:t>К динамическим можно отнести: молнию; взрыв; пожар; дождь; снег; ход поезда.</w:t>
            </w:r>
            <w:proofErr w:type="gramEnd"/>
          </w:p>
          <w:p w:rsidR="00070E73"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Стационарные эффекты – это: звёзды; луна; туман; радуга.</w:t>
            </w:r>
          </w:p>
          <w:p w:rsidR="008C0706"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 xml:space="preserve">Для всех световых эффектов </w:t>
            </w:r>
            <w:proofErr w:type="spellStart"/>
            <w:r w:rsidRPr="008C0706">
              <w:rPr>
                <w:rFonts w:ascii="Times New Roman" w:hAnsi="Times New Roman" w:cs="Times New Roman"/>
                <w:sz w:val="28"/>
                <w:szCs w:val="28"/>
              </w:rPr>
              <w:t>светооператоры</w:t>
            </w:r>
            <w:proofErr w:type="spellEnd"/>
            <w:r w:rsidRPr="008C0706">
              <w:rPr>
                <w:rFonts w:ascii="Times New Roman" w:hAnsi="Times New Roman" w:cs="Times New Roman"/>
                <w:sz w:val="28"/>
                <w:szCs w:val="28"/>
              </w:rPr>
              <w:t xml:space="preserve"> используют специальное оборудование. А туман получается, когда через сухой лёд в испарителях пропускается горячий пар.</w:t>
            </w:r>
          </w:p>
          <w:p w:rsidR="00070E73"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КУКЛОВОД</w:t>
            </w:r>
          </w:p>
          <w:p w:rsidR="00070E73"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 xml:space="preserve">Эта профессия отличается тем, что человек не выходит на сцену, он управляет куклами, озвучивает их. Очень важно, чтобы артист театра кукол обладал техникой </w:t>
            </w:r>
            <w:proofErr w:type="spellStart"/>
            <w:r w:rsidRPr="008C0706">
              <w:rPr>
                <w:rFonts w:ascii="Times New Roman" w:hAnsi="Times New Roman" w:cs="Times New Roman"/>
                <w:sz w:val="28"/>
                <w:szCs w:val="28"/>
              </w:rPr>
              <w:t>кукловождения</w:t>
            </w:r>
            <w:proofErr w:type="spellEnd"/>
            <w:r w:rsidRPr="008C0706">
              <w:rPr>
                <w:rFonts w:ascii="Times New Roman" w:hAnsi="Times New Roman" w:cs="Times New Roman"/>
                <w:sz w:val="28"/>
                <w:szCs w:val="28"/>
              </w:rPr>
              <w:t>, сценической речью, актёрской техникой, пением.</w:t>
            </w:r>
          </w:p>
          <w:p w:rsidR="00070E73"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СУФЛЁР</w:t>
            </w:r>
          </w:p>
          <w:p w:rsidR="00070E73"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 xml:space="preserve">Заядлые театралы знают ответ на вопрос о том, кто такой суфлёр. Тем, кто ещё не знаком со значением этого слова, будет интересно узнать, что французское </w:t>
            </w:r>
            <w:proofErr w:type="spellStart"/>
            <w:r w:rsidRPr="008C0706">
              <w:rPr>
                <w:rFonts w:ascii="Times New Roman" w:hAnsi="Times New Roman" w:cs="Times New Roman"/>
                <w:sz w:val="28"/>
                <w:szCs w:val="28"/>
              </w:rPr>
              <w:t>souffleur</w:t>
            </w:r>
            <w:proofErr w:type="spellEnd"/>
            <w:r w:rsidRPr="008C0706">
              <w:rPr>
                <w:rFonts w:ascii="Times New Roman" w:hAnsi="Times New Roman" w:cs="Times New Roman"/>
                <w:sz w:val="28"/>
                <w:szCs w:val="28"/>
              </w:rPr>
              <w:t xml:space="preserve"> на русский язык можно перевести как «подсказчик». То есть деятельность этого театрального работника заключается в том, что он следит за ходом репетиций и спектакля. А в случае необходимости шёпотом даёт подсказки актёрам. Рабочее место суфлёра скрыто от глаз зрителя, поэтому зачастую многие даже не задумываются о том, кто такой </w:t>
            </w:r>
            <w:r w:rsidRPr="008C0706">
              <w:rPr>
                <w:rFonts w:ascii="Times New Roman" w:hAnsi="Times New Roman" w:cs="Times New Roman"/>
                <w:sz w:val="28"/>
                <w:szCs w:val="28"/>
              </w:rPr>
              <w:lastRenderedPageBreak/>
              <w:t>суфлёр и где он находится. А сидит этот человек или за кулисой, или в суфлёрской будке, расположенной посреди сцены. Эта будка едва возвышается, имеет форму ракушки.</w:t>
            </w:r>
          </w:p>
          <w:p w:rsidR="00070E73"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АНТРЕПРЕНЁР</w:t>
            </w:r>
          </w:p>
          <w:p w:rsidR="00070E73"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 xml:space="preserve">Менеджер, импресарио, ПРОДЮСЕР – все эти театральные профессии можно назвать словом антрепренёр. Этот человек является арендатором или содержателем частного театра. Кстати, самый первый контракт, заключенный антрепренёром с актрисой, был составлен в 1545 году! В России профессиональные антрепренёры появились только в XVIII веке. Первым представителем был немец Иоганн. Он был выписан в 1671 году царём Алексеем Михайловичем. 1679 год ознаменовался приездом в Москву нового антрепренёра – </w:t>
            </w:r>
            <w:proofErr w:type="spellStart"/>
            <w:r w:rsidRPr="008C0706">
              <w:rPr>
                <w:rFonts w:ascii="Times New Roman" w:hAnsi="Times New Roman" w:cs="Times New Roman"/>
                <w:sz w:val="28"/>
                <w:szCs w:val="28"/>
              </w:rPr>
              <w:t>Сплавского</w:t>
            </w:r>
            <w:proofErr w:type="spellEnd"/>
            <w:r w:rsidRPr="008C0706">
              <w:rPr>
                <w:rFonts w:ascii="Times New Roman" w:hAnsi="Times New Roman" w:cs="Times New Roman"/>
                <w:sz w:val="28"/>
                <w:szCs w:val="28"/>
              </w:rPr>
              <w:t xml:space="preserve">. А в 1700-м по приглашению Петра I в Россию приехал Иоганн </w:t>
            </w:r>
            <w:proofErr w:type="spellStart"/>
            <w:r w:rsidRPr="008C0706">
              <w:rPr>
                <w:rFonts w:ascii="Times New Roman" w:hAnsi="Times New Roman" w:cs="Times New Roman"/>
                <w:sz w:val="28"/>
                <w:szCs w:val="28"/>
              </w:rPr>
              <w:t>Куншт</w:t>
            </w:r>
            <w:proofErr w:type="spellEnd"/>
            <w:r w:rsidRPr="008C0706">
              <w:rPr>
                <w:rFonts w:ascii="Times New Roman" w:hAnsi="Times New Roman" w:cs="Times New Roman"/>
                <w:sz w:val="28"/>
                <w:szCs w:val="28"/>
              </w:rPr>
              <w:t>.</w:t>
            </w:r>
          </w:p>
          <w:p w:rsidR="00070E73"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АКТЁРЫ И АКТРИСЫ</w:t>
            </w:r>
          </w:p>
          <w:p w:rsidR="00070E73"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Занавес поднимается, на сцене появляются актёры. Они – настоящие мастера перевоплощения. Именно актёры принимают образы других личностей, полностью вживаясь в их характер и качества. Зародилось актёрское мастерство в Древней Греции. Изначально эта профессия была очень уважаемой. Позднее, в эпоху Средневековья, труд актёра презирали – ведь театр был признан проявлением дьявола, а люди, имевшие театральные профессии – его прислужниками. Восстановиться в глазах общества лицедеи смогли только в эпоху Возрождения. Но настоящая революция произошла в XX веке – тогда Станиславский победил шаблонность характеров, присущую актёрам</w:t>
            </w:r>
          </w:p>
          <w:p w:rsidR="00070E73"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Стоит отметить, что театральная деятельность подходит не всем: актёрами могут стать только люди креативные, способные запомнить и воспроизвести большое количество информации. Необходимо ежедневно перевоплощаться в своего персонажа, донося его суть до публики. Совершенным должно быть всё – и голос, и интонации, и жесты. Эта профессия – одна из самых психологически сложных.</w:t>
            </w:r>
          </w:p>
          <w:p w:rsidR="00070E73"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ЗАВЕДУЮЩИЙ ТРУППОЙ</w:t>
            </w:r>
          </w:p>
          <w:p w:rsidR="0049174B" w:rsidRPr="008C0706" w:rsidRDefault="00070E73" w:rsidP="008C0706">
            <w:pPr>
              <w:jc w:val="both"/>
              <w:rPr>
                <w:rFonts w:ascii="Times New Roman" w:hAnsi="Times New Roman" w:cs="Times New Roman"/>
                <w:sz w:val="28"/>
                <w:szCs w:val="28"/>
              </w:rPr>
            </w:pPr>
            <w:r w:rsidRPr="008C0706">
              <w:rPr>
                <w:rFonts w:ascii="Times New Roman" w:hAnsi="Times New Roman" w:cs="Times New Roman"/>
                <w:sz w:val="28"/>
                <w:szCs w:val="28"/>
              </w:rPr>
              <w:t>Организационной деятельностью в театре занимается заведующий труппой. Этот человек принимает участие в распределении ролей, вносит предложения по составу труппы. Кроме того, он занимается составлением планов репетиций. Именно от этого человека зависит равномерная загрузка труппы. Заведующий подбирает новых актёров, приглашает исполнителей для разового участия в постановках.</w:t>
            </w:r>
          </w:p>
        </w:tc>
      </w:tr>
      <w:tr w:rsidR="0049174B" w:rsidRPr="008C0706" w:rsidTr="006B7F01">
        <w:tc>
          <w:tcPr>
            <w:tcW w:w="9345" w:type="dxa"/>
          </w:tcPr>
          <w:p w:rsidR="0049174B" w:rsidRPr="008C0706" w:rsidRDefault="0049174B" w:rsidP="008C0706">
            <w:pPr>
              <w:jc w:val="both"/>
              <w:rPr>
                <w:rFonts w:ascii="Times New Roman" w:hAnsi="Times New Roman" w:cs="Times New Roman"/>
                <w:sz w:val="28"/>
                <w:szCs w:val="28"/>
              </w:rPr>
            </w:pPr>
            <w:r w:rsidRPr="00660871">
              <w:rPr>
                <w:rFonts w:ascii="Times New Roman" w:hAnsi="Times New Roman" w:cs="Times New Roman"/>
                <w:b/>
                <w:sz w:val="28"/>
                <w:szCs w:val="28"/>
              </w:rPr>
              <w:lastRenderedPageBreak/>
              <w:t>Итоги занятия</w:t>
            </w:r>
            <w:r w:rsidR="005066D3" w:rsidRPr="00660871">
              <w:rPr>
                <w:rFonts w:ascii="Times New Roman" w:hAnsi="Times New Roman" w:cs="Times New Roman"/>
                <w:b/>
                <w:sz w:val="28"/>
                <w:szCs w:val="28"/>
              </w:rPr>
              <w:t>:</w:t>
            </w:r>
            <w:r w:rsidR="005066D3">
              <w:rPr>
                <w:rFonts w:ascii="Times New Roman" w:hAnsi="Times New Roman" w:cs="Times New Roman"/>
                <w:sz w:val="28"/>
                <w:szCs w:val="28"/>
              </w:rPr>
              <w:t xml:space="preserve"> Сформировали</w:t>
            </w:r>
            <w:r w:rsidR="00070E73" w:rsidRPr="008C0706">
              <w:rPr>
                <w:rFonts w:ascii="Times New Roman" w:hAnsi="Times New Roman" w:cs="Times New Roman"/>
                <w:sz w:val="28"/>
                <w:szCs w:val="28"/>
              </w:rPr>
              <w:t xml:space="preserve"> представления о проведении анализа профессий на  основе их классификации</w:t>
            </w:r>
            <w:r w:rsidR="008C0706" w:rsidRPr="008C0706">
              <w:rPr>
                <w:rFonts w:ascii="Times New Roman" w:hAnsi="Times New Roman" w:cs="Times New Roman"/>
                <w:sz w:val="28"/>
                <w:szCs w:val="28"/>
              </w:rPr>
              <w:t>.</w:t>
            </w:r>
          </w:p>
        </w:tc>
      </w:tr>
    </w:tbl>
    <w:p w:rsidR="0049174B" w:rsidRPr="008C0706" w:rsidRDefault="0049174B" w:rsidP="008C0706">
      <w:pPr>
        <w:jc w:val="both"/>
        <w:rPr>
          <w:rFonts w:ascii="Times New Roman" w:hAnsi="Times New Roman" w:cs="Times New Roman"/>
          <w:sz w:val="28"/>
          <w:szCs w:val="28"/>
        </w:rPr>
      </w:pPr>
    </w:p>
    <w:p w:rsidR="0049174B" w:rsidRPr="008C0706" w:rsidRDefault="0049174B" w:rsidP="008C0706">
      <w:pPr>
        <w:jc w:val="both"/>
        <w:rPr>
          <w:rFonts w:ascii="Times New Roman" w:hAnsi="Times New Roman" w:cs="Times New Roman"/>
          <w:sz w:val="28"/>
          <w:szCs w:val="28"/>
        </w:rPr>
      </w:pPr>
    </w:p>
    <w:p w:rsidR="00F21A08" w:rsidRPr="008C0706" w:rsidRDefault="00F21A08" w:rsidP="008C0706">
      <w:pPr>
        <w:jc w:val="both"/>
        <w:rPr>
          <w:rFonts w:ascii="Times New Roman" w:hAnsi="Times New Roman" w:cs="Times New Roman"/>
          <w:sz w:val="28"/>
          <w:szCs w:val="28"/>
        </w:rPr>
      </w:pPr>
    </w:p>
    <w:p w:rsidR="00F21A08" w:rsidRPr="008C0706" w:rsidRDefault="00F21A08" w:rsidP="008C0706">
      <w:pPr>
        <w:jc w:val="both"/>
        <w:rPr>
          <w:rFonts w:ascii="Times New Roman" w:hAnsi="Times New Roman" w:cs="Times New Roman"/>
          <w:sz w:val="28"/>
          <w:szCs w:val="28"/>
        </w:rPr>
      </w:pPr>
    </w:p>
    <w:p w:rsidR="00F21A08" w:rsidRPr="008C0706" w:rsidRDefault="00F21A08" w:rsidP="008C0706">
      <w:pPr>
        <w:jc w:val="both"/>
        <w:rPr>
          <w:rFonts w:ascii="Times New Roman" w:hAnsi="Times New Roman" w:cs="Times New Roman"/>
          <w:sz w:val="28"/>
          <w:szCs w:val="28"/>
        </w:rPr>
      </w:pPr>
      <w:bookmarkStart w:id="0" w:name="_GoBack"/>
      <w:bookmarkEnd w:id="0"/>
    </w:p>
    <w:p w:rsidR="00F21A08" w:rsidRPr="008C0706" w:rsidRDefault="00F21A08" w:rsidP="008C0706">
      <w:pPr>
        <w:jc w:val="both"/>
        <w:rPr>
          <w:rFonts w:ascii="Times New Roman" w:hAnsi="Times New Roman" w:cs="Times New Roman"/>
          <w:sz w:val="28"/>
          <w:szCs w:val="28"/>
        </w:rPr>
      </w:pPr>
    </w:p>
    <w:sectPr w:rsidR="00F21A08" w:rsidRPr="008C0706" w:rsidSect="00A627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1E49"/>
    <w:rsid w:val="00070E73"/>
    <w:rsid w:val="00361B13"/>
    <w:rsid w:val="0049174B"/>
    <w:rsid w:val="004B34B5"/>
    <w:rsid w:val="005066D3"/>
    <w:rsid w:val="00660871"/>
    <w:rsid w:val="00723982"/>
    <w:rsid w:val="00775011"/>
    <w:rsid w:val="007A1329"/>
    <w:rsid w:val="0082381C"/>
    <w:rsid w:val="008B66AB"/>
    <w:rsid w:val="008C0706"/>
    <w:rsid w:val="00A62729"/>
    <w:rsid w:val="00AB23DF"/>
    <w:rsid w:val="00D21E49"/>
    <w:rsid w:val="00F21A08"/>
    <w:rsid w:val="00F325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7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917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997</Words>
  <Characters>5688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Давид</cp:lastModifiedBy>
  <cp:revision>7</cp:revision>
  <dcterms:created xsi:type="dcterms:W3CDTF">2018-01-11T15:55:00Z</dcterms:created>
  <dcterms:modified xsi:type="dcterms:W3CDTF">2018-02-01T12:06:00Z</dcterms:modified>
</cp:coreProperties>
</file>